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5780" w14:textId="5A64C0C8" w:rsidR="005E1515" w:rsidRPr="005E1515" w:rsidRDefault="005E1515" w:rsidP="005E1515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5E1515">
        <w:rPr>
          <w:rFonts w:ascii="Arial" w:hAnsi="Arial" w:cs="Arial"/>
          <w:b/>
          <w:bCs/>
          <w:sz w:val="28"/>
          <w:szCs w:val="28"/>
        </w:rPr>
        <w:t>Treasurer’s Motion Amendment to the AGM Minutes for 2024.</w:t>
      </w:r>
      <w:r w:rsidRPr="005E1515">
        <w:rPr>
          <w:rFonts w:ascii="Arial" w:hAnsi="Arial" w:cs="Arial"/>
        </w:rPr>
        <w:br/>
      </w:r>
      <w:r w:rsidRPr="005E1515">
        <w:rPr>
          <w:rFonts w:ascii="Arial" w:hAnsi="Arial" w:cs="Arial"/>
        </w:rPr>
        <w:br/>
      </w:r>
      <w:r>
        <w:rPr>
          <w:rFonts w:ascii="Arial" w:hAnsi="Arial" w:cs="Arial"/>
        </w:rPr>
        <w:t xml:space="preserve">In accordance with the stated </w:t>
      </w:r>
      <w:r w:rsidRPr="005E1515">
        <w:rPr>
          <w:rFonts w:ascii="Arial" w:hAnsi="Arial" w:cs="Arial"/>
        </w:rPr>
        <w:t>Action requested by the NCACL Board at the Annual General Meeting of 2024:</w:t>
      </w:r>
      <w:r w:rsidRPr="005E1515">
        <w:rPr>
          <w:rFonts w:ascii="Arial" w:hAnsi="Arial" w:cs="Arial"/>
        </w:rPr>
        <w:br/>
      </w:r>
      <w:r w:rsidRPr="005E1515">
        <w:rPr>
          <w:rFonts w:ascii="Arial" w:hAnsi="Arial" w:cs="Arial"/>
        </w:rPr>
        <w:br/>
      </w:r>
      <w:bookmarkStart w:id="0" w:name="_Hlk210133860"/>
      <w:r w:rsidRPr="005E1515">
        <w:rPr>
          <w:rFonts w:ascii="Arial" w:hAnsi="Arial" w:cs="Arial"/>
          <w:b/>
          <w:bCs/>
          <w:sz w:val="22"/>
          <w:szCs w:val="22"/>
        </w:rPr>
        <w:t>That the Treasurer seek an Auditor who is able to approve the NCACL Accounts and</w:t>
      </w:r>
      <w:r w:rsidRPr="005E1515">
        <w:rPr>
          <w:rFonts w:ascii="Arial" w:hAnsi="Arial" w:cs="Arial"/>
          <w:b/>
          <w:bCs/>
          <w:sz w:val="22"/>
          <w:szCs w:val="22"/>
        </w:rPr>
        <w:br/>
        <w:t>That the Treasurer’s Interim advice be accepted pending the receipt of the audited report.</w:t>
      </w:r>
      <w:r w:rsidRPr="005E1515">
        <w:rPr>
          <w:rFonts w:ascii="Arial" w:hAnsi="Arial" w:cs="Arial"/>
          <w:b/>
          <w:bCs/>
          <w:sz w:val="22"/>
          <w:szCs w:val="22"/>
        </w:rPr>
        <w:br/>
        <w:t>Moved:  Julie Long OAM</w:t>
      </w:r>
      <w:r w:rsidRPr="005E1515">
        <w:rPr>
          <w:rFonts w:ascii="Arial" w:hAnsi="Arial" w:cs="Arial"/>
          <w:b/>
          <w:bCs/>
          <w:sz w:val="22"/>
          <w:szCs w:val="22"/>
        </w:rPr>
        <w:tab/>
      </w:r>
      <w:r w:rsidRPr="005E1515">
        <w:rPr>
          <w:rFonts w:ascii="Arial" w:hAnsi="Arial" w:cs="Arial"/>
          <w:b/>
          <w:bCs/>
          <w:sz w:val="22"/>
          <w:szCs w:val="22"/>
        </w:rPr>
        <w:tab/>
      </w:r>
    </w:p>
    <w:p w14:paraId="2DD78418" w14:textId="77777777" w:rsidR="005E1515" w:rsidRPr="005E1515" w:rsidRDefault="005E1515" w:rsidP="005E1515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5E1515">
        <w:rPr>
          <w:rFonts w:ascii="Arial" w:hAnsi="Arial" w:cs="Arial"/>
          <w:b/>
          <w:bCs/>
          <w:sz w:val="22"/>
          <w:szCs w:val="22"/>
        </w:rPr>
        <w:t>Seconded: Lynn Fletcher OAM</w:t>
      </w:r>
    </w:p>
    <w:p w14:paraId="3FF36835" w14:textId="77777777" w:rsidR="005E1515" w:rsidRDefault="005E1515" w:rsidP="005E1515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5E1515">
        <w:rPr>
          <w:rFonts w:ascii="Arial" w:hAnsi="Arial" w:cs="Arial"/>
          <w:b/>
          <w:bCs/>
          <w:sz w:val="22"/>
          <w:szCs w:val="22"/>
        </w:rPr>
        <w:t xml:space="preserve">Carried Unanimously </w:t>
      </w:r>
    </w:p>
    <w:bookmarkEnd w:id="0"/>
    <w:p w14:paraId="714FF150" w14:textId="77777777" w:rsidR="005E1515" w:rsidRDefault="005E1515" w:rsidP="005E1515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2AA8A661" w14:textId="77777777" w:rsid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</w:p>
    <w:p w14:paraId="48E2557B" w14:textId="77777777" w:rsidR="00E65621" w:rsidRDefault="005E1515" w:rsidP="005E1515">
      <w:pPr>
        <w:pStyle w:val="PlainText"/>
        <w:rPr>
          <w:rFonts w:ascii="Arial" w:hAnsi="Arial" w:cs="Arial"/>
          <w:sz w:val="22"/>
          <w:szCs w:val="22"/>
        </w:rPr>
      </w:pPr>
      <w:r w:rsidRPr="005E1515">
        <w:rPr>
          <w:rFonts w:ascii="Arial" w:hAnsi="Arial" w:cs="Arial"/>
          <w:sz w:val="22"/>
          <w:szCs w:val="22"/>
        </w:rPr>
        <w:t>I Max Brown, NCACL Treasurer</w:t>
      </w:r>
      <w:r>
        <w:rPr>
          <w:rFonts w:ascii="Arial" w:hAnsi="Arial" w:cs="Arial"/>
          <w:sz w:val="22"/>
          <w:szCs w:val="22"/>
        </w:rPr>
        <w:t xml:space="preserve"> advise </w:t>
      </w:r>
    </w:p>
    <w:p w14:paraId="0B055B87" w14:textId="7B2FF839" w:rsid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  <w:hyperlink r:id="rId4" w:history="1">
        <w:r w:rsidRPr="005E1515">
          <w:rPr>
            <w:rStyle w:val="Hyperlink"/>
            <w:rFonts w:ascii="Arial" w:hAnsi="Arial" w:cs="Arial"/>
            <w:sz w:val="22"/>
            <w:szCs w:val="22"/>
          </w:rPr>
          <w:t>Jason Griffith</w:t>
        </w:r>
        <w:r w:rsidR="00A01762">
          <w:rPr>
            <w:rStyle w:val="Hyperlink"/>
            <w:rFonts w:ascii="Arial" w:hAnsi="Arial" w:cs="Arial"/>
            <w:sz w:val="22"/>
            <w:szCs w:val="22"/>
          </w:rPr>
          <w:t>s</w:t>
        </w:r>
        <w:r w:rsidRPr="005E1515">
          <w:rPr>
            <w:rStyle w:val="Hyperlink"/>
            <w:rFonts w:ascii="Arial" w:hAnsi="Arial" w:cs="Arial"/>
            <w:sz w:val="22"/>
            <w:szCs w:val="22"/>
          </w:rPr>
          <w:t xml:space="preserve">, Director, DFK </w:t>
        </w:r>
        <w:proofErr w:type="spellStart"/>
        <w:r w:rsidRPr="005E1515">
          <w:rPr>
            <w:rStyle w:val="Hyperlink"/>
            <w:rFonts w:ascii="Arial" w:hAnsi="Arial" w:cs="Arial"/>
            <w:sz w:val="22"/>
            <w:szCs w:val="22"/>
          </w:rPr>
          <w:t>Everalls</w:t>
        </w:r>
        <w:proofErr w:type="spellEnd"/>
      </w:hyperlink>
      <w:r w:rsidR="00E65621">
        <w:rPr>
          <w:rFonts w:ascii="Arial" w:hAnsi="Arial" w:cs="Arial"/>
          <w:sz w:val="22"/>
          <w:szCs w:val="22"/>
        </w:rPr>
        <w:br/>
      </w:r>
      <w:hyperlink r:id="rId5" w:tgtFrame="_blank" w:history="1">
        <w:r w:rsidR="00E65621" w:rsidRPr="00E65621">
          <w:rPr>
            <w:rStyle w:val="Hyperlink"/>
            <w:rFonts w:ascii="Arial" w:hAnsi="Arial" w:cs="Arial"/>
            <w:sz w:val="22"/>
            <w:szCs w:val="22"/>
          </w:rPr>
          <w:t>Level 5, 224 Bunda St, Canberra ACT 2601</w:t>
        </w:r>
      </w:hyperlink>
      <w:r w:rsidR="00E65621">
        <w:rPr>
          <w:rFonts w:ascii="Arial" w:hAnsi="Arial" w:cs="Arial"/>
          <w:sz w:val="22"/>
          <w:szCs w:val="22"/>
        </w:rPr>
        <w:br/>
        <w:t>has agreed to review the NCACL accounts for the period 2023 – 2024.</w:t>
      </w:r>
      <w:r w:rsidR="00E65621">
        <w:rPr>
          <w:rFonts w:ascii="Arial" w:hAnsi="Arial" w:cs="Arial"/>
          <w:sz w:val="22"/>
          <w:szCs w:val="22"/>
        </w:rPr>
        <w:br/>
        <w:t xml:space="preserve">DFK </w:t>
      </w:r>
      <w:proofErr w:type="spellStart"/>
      <w:r w:rsidR="00E65621">
        <w:rPr>
          <w:rFonts w:ascii="Arial" w:hAnsi="Arial" w:cs="Arial"/>
          <w:sz w:val="22"/>
          <w:szCs w:val="22"/>
        </w:rPr>
        <w:t>Everalls</w:t>
      </w:r>
      <w:proofErr w:type="spellEnd"/>
      <w:r w:rsidR="00E65621">
        <w:rPr>
          <w:rFonts w:ascii="Arial" w:hAnsi="Arial" w:cs="Arial"/>
          <w:sz w:val="22"/>
          <w:szCs w:val="22"/>
        </w:rPr>
        <w:t xml:space="preserve"> will be providing a pro bono service and will also consider ways in which NCACL might develop and leverage its collection within the legislation for Not-for-profit charitable groups.</w:t>
      </w:r>
      <w:r w:rsidR="00E65621">
        <w:rPr>
          <w:rFonts w:ascii="Arial" w:hAnsi="Arial" w:cs="Arial"/>
          <w:sz w:val="22"/>
          <w:szCs w:val="22"/>
        </w:rPr>
        <w:br/>
      </w:r>
      <w:r w:rsidR="00E65621">
        <w:rPr>
          <w:rFonts w:ascii="Arial" w:hAnsi="Arial" w:cs="Arial"/>
          <w:sz w:val="22"/>
          <w:szCs w:val="22"/>
        </w:rPr>
        <w:br/>
        <w:t>Moved:  Max Brown</w:t>
      </w:r>
      <w:r w:rsidR="00E65621">
        <w:rPr>
          <w:rFonts w:ascii="Arial" w:hAnsi="Arial" w:cs="Arial"/>
          <w:sz w:val="22"/>
          <w:szCs w:val="22"/>
        </w:rPr>
        <w:br/>
        <w:t>Seconded Lynn Fletcher OAM</w:t>
      </w:r>
      <w:r w:rsidR="00E65621">
        <w:rPr>
          <w:rFonts w:ascii="Arial" w:hAnsi="Arial" w:cs="Arial"/>
          <w:sz w:val="22"/>
          <w:szCs w:val="22"/>
        </w:rPr>
        <w:br/>
      </w:r>
    </w:p>
    <w:p w14:paraId="0B2ECAA2" w14:textId="77777777" w:rsidR="0062267B" w:rsidRDefault="0062267B" w:rsidP="005E1515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Presented to the Special General Meeting held on 23 March 2025 for consideration.</w:t>
      </w:r>
      <w:r>
        <w:rPr>
          <w:rFonts w:ascii="Arial" w:hAnsi="Arial" w:cs="Arial"/>
          <w:sz w:val="22"/>
          <w:szCs w:val="22"/>
        </w:rPr>
        <w:br/>
        <w:t>Motion put to the General Meeting held on 12 May 2025 by Max Brown Treasurer</w:t>
      </w:r>
    </w:p>
    <w:p w14:paraId="5989AC17" w14:textId="009E05C1" w:rsidR="005E1515" w:rsidRDefault="0062267B" w:rsidP="005E1515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Seconded: Lynn Fletcher OAM</w:t>
      </w:r>
      <w:r>
        <w:rPr>
          <w:rFonts w:ascii="Arial" w:hAnsi="Arial" w:cs="Arial"/>
          <w:sz w:val="22"/>
          <w:szCs w:val="22"/>
        </w:rPr>
        <w:br/>
        <w:t>Carried Unanimously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9728DFA" w14:textId="77777777" w:rsid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</w:p>
    <w:p w14:paraId="7622D55F" w14:textId="77777777" w:rsid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</w:p>
    <w:p w14:paraId="616A146B" w14:textId="77777777" w:rsid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</w:p>
    <w:p w14:paraId="77FABD61" w14:textId="77777777" w:rsid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</w:p>
    <w:p w14:paraId="72451D13" w14:textId="5897A47C" w:rsidR="005E1515" w:rsidRPr="005E1515" w:rsidRDefault="005E1515" w:rsidP="005E1515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 about Jason:</w:t>
      </w:r>
      <w:r>
        <w:rPr>
          <w:rFonts w:ascii="Arial" w:hAnsi="Arial" w:cs="Arial"/>
          <w:sz w:val="22"/>
          <w:szCs w:val="22"/>
        </w:rPr>
        <w:br/>
      </w:r>
      <w:hyperlink r:id="rId6" w:history="1">
        <w:r w:rsidRPr="005E1515">
          <w:rPr>
            <w:rStyle w:val="Hyperlink"/>
            <w:rFonts w:ascii="Arial" w:hAnsi="Arial" w:cs="Arial"/>
            <w:sz w:val="22"/>
            <w:szCs w:val="22"/>
          </w:rPr>
          <w:t xml:space="preserve">Jason Griffiths Email &amp; Phone Number | DFK </w:t>
        </w:r>
        <w:proofErr w:type="spellStart"/>
        <w:r w:rsidRPr="005E1515">
          <w:rPr>
            <w:rStyle w:val="Hyperlink"/>
            <w:rFonts w:ascii="Arial" w:hAnsi="Arial" w:cs="Arial"/>
            <w:sz w:val="22"/>
            <w:szCs w:val="22"/>
          </w:rPr>
          <w:t>Everalls</w:t>
        </w:r>
        <w:proofErr w:type="spellEnd"/>
        <w:r w:rsidRPr="005E1515">
          <w:rPr>
            <w:rStyle w:val="Hyperlink"/>
            <w:rFonts w:ascii="Arial" w:hAnsi="Arial" w:cs="Arial"/>
            <w:sz w:val="22"/>
            <w:szCs w:val="22"/>
          </w:rPr>
          <w:t xml:space="preserve"> Director Contact Information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7BADC4E" w14:textId="77F18AC6" w:rsidR="00D136F6" w:rsidRDefault="00D136F6"/>
    <w:sectPr w:rsidR="00D1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0"/>
    <w:rsid w:val="00274B3C"/>
    <w:rsid w:val="002B3910"/>
    <w:rsid w:val="00354A00"/>
    <w:rsid w:val="00512624"/>
    <w:rsid w:val="005E1515"/>
    <w:rsid w:val="0062267B"/>
    <w:rsid w:val="006475A4"/>
    <w:rsid w:val="006F4B98"/>
    <w:rsid w:val="00750AB7"/>
    <w:rsid w:val="009E7E60"/>
    <w:rsid w:val="00A01762"/>
    <w:rsid w:val="00C63E64"/>
    <w:rsid w:val="00CB11D6"/>
    <w:rsid w:val="00D136F6"/>
    <w:rsid w:val="00D40EB7"/>
    <w:rsid w:val="00E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359D"/>
  <w15:chartTrackingRefBased/>
  <w15:docId w15:val="{2655ADC0-3FD3-42CB-9A2A-96C24C4D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00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5E1515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E1515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E15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cketreach.co/jason-griffiths-email_20349720" TargetMode="External"/><Relationship Id="rId5" Type="http://schemas.openxmlformats.org/officeDocument/2006/relationships/hyperlink" Target="https://www.bing.com/ck/a?!&amp;&amp;p=b545495244471b8ce6ce8ca607bfc98b26f92c3b5e14b7274f8b595cab585f5cJmltdHM9MTc0MjQyODgwMA&amp;ptn=3&amp;ver=2&amp;hsh=4&amp;fclid=3b6cdfb9-787e-610c-0e7e-ca08794c60ef&amp;u=a1L21hcHM_Jm1lcGk9MTI3fn5Vbmtub3dufkFkZHJlc3NfTGluayZ0eT0xOCZxPUV2ZXJhbGxzJTIwQm9va2tlZXBpbmcmc3M9eXBpZC5ZTjM3MjR4Njg3MDc2MTQyODY5NDkzMDUxMCZwcG9pcz0tMzUuMjgwODExMzA5ODE0NDVfMTQ5LjEzNDAzMzIwMzEyNV9FdmVyYWxscyUyMEJvb2trZWVwaW5nX1lOMzcyNHg2ODcwNzYxNDI4Njk0OTMwNTEwfiZjcD0tMzUuMjgwODExfjE0OS4xMzQwMzMmdj0yJnNWPTEmRk9STT1NUFNSUEw&amp;ntb=1" TargetMode="External"/><Relationship Id="rId4" Type="http://schemas.openxmlformats.org/officeDocument/2006/relationships/hyperlink" Target="https://dfk.com/resource/dfk-everalls-announce-director-promo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Lynn.Fletcher</dc:creator>
  <cp:keywords/>
  <dc:description/>
  <cp:lastModifiedBy>Lynn.Fletcher</cp:lastModifiedBy>
  <cp:revision>3</cp:revision>
  <dcterms:created xsi:type="dcterms:W3CDTF">2025-05-13T08:15:00Z</dcterms:created>
  <dcterms:modified xsi:type="dcterms:W3CDTF">2025-09-30T04:14:00Z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2025-03-20T21:14:16Z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ea42b5f2-1d28-450d-befa-c835aedf4e67</vt:lpwstr>
  </property>
  <property fmtid="{D5CDD505-2E9C-101B-9397-08002B2CF9AE}" pid="8" name="MSIP_Label_bf6fef03-d487-4433-8e43-6b81c0a1b7be_ContentBits">
    <vt:lpwstr>0</vt:lpwstr>
  </property>
  <property fmtid="{D5CDD505-2E9C-101B-9397-08002B2CF9AE}" pid="9" name="MSIP_Label_bf6fef03-d487-4433-8e43-6b81c0a1b7be_Tag">
    <vt:lpwstr>10, 3, 0, 1</vt:lpwstr>
  </property>
</Properties>
</file>